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1ED8" w14:textId="77777777" w:rsidR="00F536F9" w:rsidRPr="006727C3" w:rsidRDefault="00F536F9" w:rsidP="00C47085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东丽区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10-08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单元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05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街坊、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10-09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单元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04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街坊部分地块控制性详细规划</w:t>
      </w:r>
      <w:r w:rsidR="00C47085"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修改</w:t>
      </w:r>
      <w:r w:rsidR="00C47085"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  <w:r w:rsidR="00B8579C" w:rsidRPr="006727C3">
        <w:rPr>
          <w:rFonts w:ascii="Times New Roman" w:eastAsia="宋体" w:hAnsi="Times New Roman" w:cs="Times New Roman"/>
          <w:b/>
          <w:bCs/>
          <w:sz w:val="28"/>
          <w:szCs w:val="28"/>
        </w:rPr>
        <w:t>指标一览表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955"/>
        <w:gridCol w:w="1174"/>
        <w:gridCol w:w="1171"/>
        <w:gridCol w:w="2419"/>
        <w:gridCol w:w="1324"/>
        <w:gridCol w:w="973"/>
        <w:gridCol w:w="1042"/>
        <w:gridCol w:w="1042"/>
        <w:gridCol w:w="1725"/>
        <w:gridCol w:w="4800"/>
        <w:gridCol w:w="3368"/>
      </w:tblGrid>
      <w:tr w:rsidR="003D1B58" w:rsidRPr="006727C3" w14:paraId="4DAA6E3E" w14:textId="77777777" w:rsidTr="003D1B58">
        <w:trPr>
          <w:trHeight w:val="340"/>
          <w:tblHeader/>
          <w:jc w:val="center"/>
        </w:trPr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60A345A5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单元</w:t>
            </w:r>
          </w:p>
          <w:p w14:paraId="72B3AA79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719FD47F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街坊</w:t>
            </w:r>
          </w:p>
          <w:p w14:paraId="1BA805BF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17F142BC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地块编码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35D94959" w14:textId="499CC92E" w:rsidR="003D1B58" w:rsidRPr="006727C3" w:rsidRDefault="003D1B58" w:rsidP="00D97D1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主要用地性质代码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6BDFAA74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用地性质</w:t>
            </w: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14:paraId="7E9B1D25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用地面积</w:t>
            </w:r>
          </w:p>
          <w:p w14:paraId="1FBA222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（公顷）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42BC3869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容积率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49CCE79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建筑</w:t>
            </w:r>
          </w:p>
          <w:p w14:paraId="54DE5936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密度</w:t>
            </w:r>
          </w:p>
          <w:p w14:paraId="71114B06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%</w:t>
            </w: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3F78204A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绿地率</w:t>
            </w:r>
          </w:p>
          <w:p w14:paraId="7E7B7B24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%</w:t>
            </w: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230001F" w14:textId="77777777" w:rsidR="003D1B58" w:rsidRPr="006727C3" w:rsidRDefault="003D1B58" w:rsidP="0097489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建筑</w:t>
            </w:r>
            <w:r w:rsidR="0097489C"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高度</w:t>
            </w: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</w:t>
            </w: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4800" w:type="dxa"/>
            <w:shd w:val="clear" w:color="auto" w:fill="F2F2F2" w:themeFill="background1" w:themeFillShade="F2"/>
            <w:vAlign w:val="center"/>
          </w:tcPr>
          <w:p w14:paraId="6681A2C4" w14:textId="77777777" w:rsidR="003D1B58" w:rsidRPr="006727C3" w:rsidRDefault="003D1B58" w:rsidP="0097489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配套设施</w:t>
            </w:r>
          </w:p>
        </w:tc>
        <w:tc>
          <w:tcPr>
            <w:tcW w:w="3368" w:type="dxa"/>
            <w:shd w:val="clear" w:color="auto" w:fill="F2F2F2" w:themeFill="background1" w:themeFillShade="F2"/>
            <w:vAlign w:val="center"/>
          </w:tcPr>
          <w:p w14:paraId="164E1C9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3D1B58" w:rsidRPr="006727C3" w14:paraId="13076A95" w14:textId="77777777" w:rsidTr="0097489C">
        <w:trPr>
          <w:trHeight w:val="340"/>
          <w:jc w:val="center"/>
        </w:trPr>
        <w:tc>
          <w:tcPr>
            <w:tcW w:w="928" w:type="dxa"/>
            <w:vMerge w:val="restart"/>
            <w:vAlign w:val="center"/>
          </w:tcPr>
          <w:p w14:paraId="1E5427A1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955" w:type="dxa"/>
            <w:vMerge w:val="restart"/>
            <w:vAlign w:val="center"/>
          </w:tcPr>
          <w:p w14:paraId="1D80FC9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4" w:type="dxa"/>
            <w:vAlign w:val="center"/>
          </w:tcPr>
          <w:p w14:paraId="78661F8A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1171" w:type="dxa"/>
            <w:vAlign w:val="center"/>
          </w:tcPr>
          <w:p w14:paraId="00D4DB4F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419" w:type="dxa"/>
            <w:vAlign w:val="center"/>
          </w:tcPr>
          <w:p w14:paraId="00EE2804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居住用地</w:t>
            </w:r>
          </w:p>
        </w:tc>
        <w:tc>
          <w:tcPr>
            <w:tcW w:w="1324" w:type="dxa"/>
            <w:vAlign w:val="center"/>
          </w:tcPr>
          <w:p w14:paraId="4B81CB6A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8.66</w:t>
            </w:r>
          </w:p>
        </w:tc>
        <w:tc>
          <w:tcPr>
            <w:tcW w:w="973" w:type="dxa"/>
            <w:vAlign w:val="center"/>
          </w:tcPr>
          <w:p w14:paraId="4D657C0E" w14:textId="0381440C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42" w:type="dxa"/>
            <w:vAlign w:val="center"/>
          </w:tcPr>
          <w:p w14:paraId="49550ECF" w14:textId="71B6A541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vAlign w:val="center"/>
          </w:tcPr>
          <w:p w14:paraId="5F26005A" w14:textId="043518D3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vAlign w:val="center"/>
          </w:tcPr>
          <w:p w14:paraId="4FE85EC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2088C93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社区综合服务中心、社区卫生服务中心、社区文化活动中心、公交场</w:t>
            </w: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站</w:t>
            </w:r>
          </w:p>
        </w:tc>
        <w:tc>
          <w:tcPr>
            <w:tcW w:w="3368" w:type="dxa"/>
            <w:vAlign w:val="center"/>
          </w:tcPr>
          <w:p w14:paraId="3A9C236A" w14:textId="54FCB1CB" w:rsidR="003D1B58" w:rsidRPr="006D235D" w:rsidRDefault="003D1B58" w:rsidP="000B48B4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B58" w:rsidRPr="006727C3" w14:paraId="6EC43D0E" w14:textId="77777777" w:rsidTr="0097489C">
        <w:trPr>
          <w:trHeight w:val="340"/>
          <w:jc w:val="center"/>
        </w:trPr>
        <w:tc>
          <w:tcPr>
            <w:tcW w:w="928" w:type="dxa"/>
            <w:vMerge/>
            <w:vAlign w:val="center"/>
          </w:tcPr>
          <w:p w14:paraId="1E909E23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2D0F6D8C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43EA5C9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1171" w:type="dxa"/>
            <w:vAlign w:val="center"/>
          </w:tcPr>
          <w:p w14:paraId="10EFDB3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9" w:type="dxa"/>
            <w:vAlign w:val="center"/>
          </w:tcPr>
          <w:p w14:paraId="5CB8865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商业服务业设施用地</w:t>
            </w:r>
          </w:p>
        </w:tc>
        <w:tc>
          <w:tcPr>
            <w:tcW w:w="1324" w:type="dxa"/>
            <w:vAlign w:val="center"/>
          </w:tcPr>
          <w:p w14:paraId="2E06C9DE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0.80</w:t>
            </w:r>
          </w:p>
        </w:tc>
        <w:tc>
          <w:tcPr>
            <w:tcW w:w="973" w:type="dxa"/>
            <w:vAlign w:val="center"/>
          </w:tcPr>
          <w:p w14:paraId="557B12B4" w14:textId="525D6AF0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42" w:type="dxa"/>
            <w:vAlign w:val="center"/>
          </w:tcPr>
          <w:p w14:paraId="6D89610C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4A5D0B82" w14:textId="593BD37B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vAlign w:val="center"/>
          </w:tcPr>
          <w:p w14:paraId="6E8F67B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0E89FFF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社区商业服务中心、菜市场、公共停车场</w:t>
            </w: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库</w:t>
            </w:r>
          </w:p>
        </w:tc>
        <w:tc>
          <w:tcPr>
            <w:tcW w:w="3368" w:type="dxa"/>
            <w:vAlign w:val="center"/>
          </w:tcPr>
          <w:p w14:paraId="5F2D7A93" w14:textId="7D3DACF5" w:rsidR="003D1B58" w:rsidRPr="006727C3" w:rsidRDefault="003D1B58" w:rsidP="000B48B4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B58" w:rsidRPr="006727C3" w14:paraId="6F9DE9B3" w14:textId="77777777" w:rsidTr="0097489C">
        <w:trPr>
          <w:trHeight w:val="340"/>
          <w:jc w:val="center"/>
        </w:trPr>
        <w:tc>
          <w:tcPr>
            <w:tcW w:w="928" w:type="dxa"/>
            <w:vMerge/>
            <w:vAlign w:val="center"/>
          </w:tcPr>
          <w:p w14:paraId="7967324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06FFBE4F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C34965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1171" w:type="dxa"/>
            <w:vAlign w:val="center"/>
          </w:tcPr>
          <w:p w14:paraId="2877956B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419" w:type="dxa"/>
            <w:vAlign w:val="center"/>
          </w:tcPr>
          <w:p w14:paraId="0EABE43E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公用设施用地</w:t>
            </w:r>
          </w:p>
        </w:tc>
        <w:tc>
          <w:tcPr>
            <w:tcW w:w="1324" w:type="dxa"/>
            <w:vAlign w:val="center"/>
          </w:tcPr>
          <w:p w14:paraId="735FE51A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73" w:type="dxa"/>
            <w:vAlign w:val="center"/>
          </w:tcPr>
          <w:p w14:paraId="40E51AB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303DE91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5223192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25" w:type="dxa"/>
            <w:vAlign w:val="center"/>
          </w:tcPr>
          <w:p w14:paraId="2789B1AF" w14:textId="77777777" w:rsidR="003D1B58" w:rsidRPr="006727C3" w:rsidRDefault="0097489C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68725459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排水设施</w:t>
            </w:r>
          </w:p>
        </w:tc>
        <w:tc>
          <w:tcPr>
            <w:tcW w:w="3368" w:type="dxa"/>
            <w:vAlign w:val="center"/>
          </w:tcPr>
          <w:p w14:paraId="051AC901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现状</w:t>
            </w:r>
          </w:p>
        </w:tc>
      </w:tr>
      <w:tr w:rsidR="003D1B58" w:rsidRPr="006727C3" w14:paraId="7DFEA614" w14:textId="77777777" w:rsidTr="0097489C">
        <w:trPr>
          <w:trHeight w:val="340"/>
          <w:jc w:val="center"/>
        </w:trPr>
        <w:tc>
          <w:tcPr>
            <w:tcW w:w="928" w:type="dxa"/>
            <w:vMerge/>
            <w:vAlign w:val="center"/>
          </w:tcPr>
          <w:p w14:paraId="181B7D0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719838E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7CBDB11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1171" w:type="dxa"/>
            <w:vAlign w:val="center"/>
          </w:tcPr>
          <w:p w14:paraId="62A023C5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419" w:type="dxa"/>
            <w:vAlign w:val="center"/>
          </w:tcPr>
          <w:p w14:paraId="34891B8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居住用地</w:t>
            </w:r>
          </w:p>
        </w:tc>
        <w:tc>
          <w:tcPr>
            <w:tcW w:w="1324" w:type="dxa"/>
            <w:vAlign w:val="center"/>
          </w:tcPr>
          <w:p w14:paraId="0AF0DCAA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973" w:type="dxa"/>
            <w:vAlign w:val="center"/>
          </w:tcPr>
          <w:p w14:paraId="554E0D18" w14:textId="764CC3FA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42" w:type="dxa"/>
            <w:vAlign w:val="center"/>
          </w:tcPr>
          <w:p w14:paraId="2E59396C" w14:textId="01B9D700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vAlign w:val="center"/>
          </w:tcPr>
          <w:p w14:paraId="2FFCA6B2" w14:textId="428052C2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vAlign w:val="center"/>
          </w:tcPr>
          <w:p w14:paraId="0A93D8ED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64F5C2E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14:paraId="43430AB5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B58" w:rsidRPr="006727C3" w14:paraId="7A2C32EF" w14:textId="77777777" w:rsidTr="0097489C">
        <w:trPr>
          <w:trHeight w:val="340"/>
          <w:jc w:val="center"/>
        </w:trPr>
        <w:tc>
          <w:tcPr>
            <w:tcW w:w="928" w:type="dxa"/>
            <w:vMerge/>
            <w:vAlign w:val="center"/>
          </w:tcPr>
          <w:p w14:paraId="2D3655C9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1885D81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1BEA1B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1171" w:type="dxa"/>
            <w:vAlign w:val="center"/>
          </w:tcPr>
          <w:p w14:paraId="694E193B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419" w:type="dxa"/>
            <w:vAlign w:val="center"/>
          </w:tcPr>
          <w:p w14:paraId="742AD80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公园绿地</w:t>
            </w:r>
          </w:p>
        </w:tc>
        <w:tc>
          <w:tcPr>
            <w:tcW w:w="1324" w:type="dxa"/>
            <w:vAlign w:val="center"/>
          </w:tcPr>
          <w:p w14:paraId="2AAE7E74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973" w:type="dxa"/>
            <w:vAlign w:val="center"/>
          </w:tcPr>
          <w:p w14:paraId="0335F00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4744EAE5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39F42431" w14:textId="50D4938F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5" w:type="dxa"/>
            <w:vAlign w:val="center"/>
          </w:tcPr>
          <w:p w14:paraId="661D43D7" w14:textId="77777777" w:rsidR="003D1B58" w:rsidRPr="006727C3" w:rsidRDefault="0097489C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0BC0795B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14:paraId="71FC6143" w14:textId="422128A4" w:rsidR="003D1B58" w:rsidRPr="006727C3" w:rsidRDefault="003D1B58" w:rsidP="000B48B4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B58" w:rsidRPr="006727C3" w14:paraId="3BF69744" w14:textId="77777777" w:rsidTr="0097489C">
        <w:trPr>
          <w:trHeight w:val="340"/>
          <w:jc w:val="center"/>
        </w:trPr>
        <w:tc>
          <w:tcPr>
            <w:tcW w:w="928" w:type="dxa"/>
            <w:vMerge/>
            <w:vAlign w:val="center"/>
          </w:tcPr>
          <w:p w14:paraId="0CAAF4BC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157B982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4188F16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1171" w:type="dxa"/>
            <w:vAlign w:val="center"/>
          </w:tcPr>
          <w:p w14:paraId="3DA2B39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9" w:type="dxa"/>
            <w:vAlign w:val="center"/>
          </w:tcPr>
          <w:p w14:paraId="25D0B59F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公共管理与公共服务设施用地</w:t>
            </w:r>
          </w:p>
        </w:tc>
        <w:tc>
          <w:tcPr>
            <w:tcW w:w="1324" w:type="dxa"/>
            <w:vAlign w:val="center"/>
          </w:tcPr>
          <w:p w14:paraId="52D461B6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973" w:type="dxa"/>
            <w:vAlign w:val="center"/>
          </w:tcPr>
          <w:p w14:paraId="38B571DD" w14:textId="4B48D518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42" w:type="dxa"/>
            <w:vAlign w:val="center"/>
          </w:tcPr>
          <w:p w14:paraId="23DDF099" w14:textId="2EDF3675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vAlign w:val="center"/>
          </w:tcPr>
          <w:p w14:paraId="1463D1BC" w14:textId="214F704A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5" w:type="dxa"/>
            <w:vAlign w:val="center"/>
          </w:tcPr>
          <w:p w14:paraId="5471DCF5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2F367DAB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综合养老服务中心、养老院</w:t>
            </w:r>
          </w:p>
        </w:tc>
        <w:tc>
          <w:tcPr>
            <w:tcW w:w="3368" w:type="dxa"/>
            <w:vAlign w:val="center"/>
          </w:tcPr>
          <w:p w14:paraId="587FDAB8" w14:textId="289F93C5" w:rsidR="003D1B58" w:rsidRPr="006727C3" w:rsidRDefault="003D1B58" w:rsidP="00AA78C0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可混合不大于</w:t>
            </w:r>
            <w:r w:rsidR="00AA78C0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的服务设施用地。</w:t>
            </w:r>
          </w:p>
        </w:tc>
      </w:tr>
      <w:tr w:rsidR="003D1B58" w:rsidRPr="006727C3" w14:paraId="76A335F1" w14:textId="77777777" w:rsidTr="0097489C">
        <w:trPr>
          <w:trHeight w:val="340"/>
          <w:jc w:val="center"/>
        </w:trPr>
        <w:tc>
          <w:tcPr>
            <w:tcW w:w="928" w:type="dxa"/>
            <w:vMerge/>
            <w:vAlign w:val="center"/>
          </w:tcPr>
          <w:p w14:paraId="7E15DE0C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27F4641A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5B1091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1171" w:type="dxa"/>
            <w:vAlign w:val="center"/>
          </w:tcPr>
          <w:p w14:paraId="53B6BAC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419" w:type="dxa"/>
            <w:vAlign w:val="center"/>
          </w:tcPr>
          <w:p w14:paraId="2428551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防护绿地</w:t>
            </w:r>
          </w:p>
        </w:tc>
        <w:tc>
          <w:tcPr>
            <w:tcW w:w="1324" w:type="dxa"/>
            <w:vAlign w:val="center"/>
          </w:tcPr>
          <w:p w14:paraId="3A540873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73" w:type="dxa"/>
            <w:vAlign w:val="center"/>
          </w:tcPr>
          <w:p w14:paraId="44D5021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3ABEE05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47B0255E" w14:textId="5BA9A07A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25" w:type="dxa"/>
            <w:vAlign w:val="center"/>
          </w:tcPr>
          <w:p w14:paraId="4B966BDA" w14:textId="77777777" w:rsidR="003D1B58" w:rsidRPr="006727C3" w:rsidRDefault="0097489C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64B468D4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14:paraId="782676A9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B58" w:rsidRPr="006727C3" w14:paraId="47AC3C1F" w14:textId="77777777" w:rsidTr="0097489C">
        <w:trPr>
          <w:trHeight w:val="340"/>
          <w:jc w:val="center"/>
        </w:trPr>
        <w:tc>
          <w:tcPr>
            <w:tcW w:w="928" w:type="dxa"/>
            <w:vMerge/>
            <w:vAlign w:val="center"/>
          </w:tcPr>
          <w:p w14:paraId="6E5944D3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71B2509B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0CB312F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05-12</w:t>
            </w:r>
          </w:p>
        </w:tc>
        <w:tc>
          <w:tcPr>
            <w:tcW w:w="1171" w:type="dxa"/>
            <w:vAlign w:val="center"/>
          </w:tcPr>
          <w:p w14:paraId="6E2AC10C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419" w:type="dxa"/>
            <w:vAlign w:val="center"/>
          </w:tcPr>
          <w:p w14:paraId="793CD58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防护绿地</w:t>
            </w:r>
          </w:p>
        </w:tc>
        <w:tc>
          <w:tcPr>
            <w:tcW w:w="1324" w:type="dxa"/>
            <w:vAlign w:val="center"/>
          </w:tcPr>
          <w:p w14:paraId="2DD98D84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3" w:type="dxa"/>
            <w:vAlign w:val="center"/>
          </w:tcPr>
          <w:p w14:paraId="0E16CE35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1BF18526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42" w:type="dxa"/>
            <w:vAlign w:val="center"/>
          </w:tcPr>
          <w:p w14:paraId="1B8DB7A2" w14:textId="27557539" w:rsidR="003D1B58" w:rsidRPr="006727C3" w:rsidRDefault="000C2A34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="003D1B58"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25" w:type="dxa"/>
            <w:vAlign w:val="center"/>
          </w:tcPr>
          <w:p w14:paraId="26CA7781" w14:textId="77777777" w:rsidR="003D1B58" w:rsidRPr="006727C3" w:rsidRDefault="0097489C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4057457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14:paraId="6F0FAEA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B58" w:rsidRPr="006727C3" w14:paraId="24A3B2D3" w14:textId="77777777" w:rsidTr="0097489C">
        <w:trPr>
          <w:trHeight w:val="340"/>
          <w:jc w:val="center"/>
        </w:trPr>
        <w:tc>
          <w:tcPr>
            <w:tcW w:w="928" w:type="dxa"/>
            <w:vMerge w:val="restart"/>
            <w:vAlign w:val="center"/>
          </w:tcPr>
          <w:p w14:paraId="358B4A0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955" w:type="dxa"/>
            <w:vMerge w:val="restart"/>
            <w:vAlign w:val="center"/>
          </w:tcPr>
          <w:p w14:paraId="3BA4B7EE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vAlign w:val="center"/>
          </w:tcPr>
          <w:p w14:paraId="3930EBD2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1171" w:type="dxa"/>
            <w:vAlign w:val="center"/>
          </w:tcPr>
          <w:p w14:paraId="24D3A045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G1</w:t>
            </w:r>
          </w:p>
        </w:tc>
        <w:tc>
          <w:tcPr>
            <w:tcW w:w="2419" w:type="dxa"/>
            <w:vAlign w:val="center"/>
          </w:tcPr>
          <w:p w14:paraId="65B84DC2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公园绿地</w:t>
            </w:r>
          </w:p>
        </w:tc>
        <w:tc>
          <w:tcPr>
            <w:tcW w:w="1324" w:type="dxa"/>
            <w:vAlign w:val="center"/>
          </w:tcPr>
          <w:p w14:paraId="6A8BEB62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1.59</w:t>
            </w:r>
          </w:p>
        </w:tc>
        <w:tc>
          <w:tcPr>
            <w:tcW w:w="973" w:type="dxa"/>
            <w:vAlign w:val="center"/>
          </w:tcPr>
          <w:p w14:paraId="14D1FBA0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56AEE79D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0EF85E9C" w14:textId="62644719" w:rsidR="003D1B58" w:rsidRPr="006727C3" w:rsidRDefault="000C2A34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75</w:t>
            </w:r>
          </w:p>
        </w:tc>
        <w:tc>
          <w:tcPr>
            <w:tcW w:w="1725" w:type="dxa"/>
            <w:vAlign w:val="center"/>
          </w:tcPr>
          <w:p w14:paraId="695241B7" w14:textId="77777777" w:rsidR="003D1B58" w:rsidRPr="006727C3" w:rsidRDefault="0097489C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0" w:type="dxa"/>
            <w:vAlign w:val="center"/>
          </w:tcPr>
          <w:p w14:paraId="13AFE86B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公共停车场</w:t>
            </w: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  <w:r w:rsidRPr="006727C3">
              <w:rPr>
                <w:rFonts w:ascii="Times New Roman" w:hAnsi="Times New Roman" w:cs="Times New Roman"/>
                <w:kern w:val="2"/>
              </w:rPr>
              <w:t>库、大型多功能运动场地</w:t>
            </w:r>
          </w:p>
        </w:tc>
        <w:tc>
          <w:tcPr>
            <w:tcW w:w="3368" w:type="dxa"/>
            <w:vAlign w:val="center"/>
          </w:tcPr>
          <w:p w14:paraId="5E7409AA" w14:textId="457C4FA5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D1B58" w:rsidRPr="006727C3" w14:paraId="10C31E5A" w14:textId="77777777" w:rsidTr="0097489C">
        <w:trPr>
          <w:trHeight w:val="340"/>
          <w:jc w:val="center"/>
        </w:trPr>
        <w:tc>
          <w:tcPr>
            <w:tcW w:w="928" w:type="dxa"/>
            <w:vMerge/>
          </w:tcPr>
          <w:p w14:paraId="371009FE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7D5C17BB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5107658E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04-02</w:t>
            </w:r>
          </w:p>
        </w:tc>
        <w:tc>
          <w:tcPr>
            <w:tcW w:w="1171" w:type="dxa"/>
            <w:vAlign w:val="center"/>
          </w:tcPr>
          <w:p w14:paraId="23CFE5E9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R</w:t>
            </w:r>
          </w:p>
        </w:tc>
        <w:tc>
          <w:tcPr>
            <w:tcW w:w="2419" w:type="dxa"/>
            <w:vAlign w:val="center"/>
          </w:tcPr>
          <w:p w14:paraId="79B3CFA4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居住用地</w:t>
            </w:r>
          </w:p>
        </w:tc>
        <w:tc>
          <w:tcPr>
            <w:tcW w:w="1324" w:type="dxa"/>
            <w:vAlign w:val="center"/>
          </w:tcPr>
          <w:p w14:paraId="0231C908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727C3">
              <w:rPr>
                <w:rFonts w:ascii="Times New Roman" w:hAnsi="Times New Roman" w:cs="Times New Roman"/>
                <w:color w:val="000000" w:themeColor="text1"/>
                <w:kern w:val="2"/>
              </w:rPr>
              <w:t>1.66</w:t>
            </w:r>
          </w:p>
        </w:tc>
        <w:tc>
          <w:tcPr>
            <w:tcW w:w="973" w:type="dxa"/>
            <w:vAlign w:val="center"/>
          </w:tcPr>
          <w:p w14:paraId="4AF9F486" w14:textId="57483EBD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color w:val="000000" w:themeColor="text1"/>
                <w:kern w:val="2"/>
              </w:rPr>
              <w:t>2.0</w:t>
            </w:r>
          </w:p>
        </w:tc>
        <w:tc>
          <w:tcPr>
            <w:tcW w:w="1042" w:type="dxa"/>
            <w:vAlign w:val="center"/>
          </w:tcPr>
          <w:p w14:paraId="7226907F" w14:textId="36047FB3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color w:val="000000" w:themeColor="text1"/>
                <w:kern w:val="2"/>
              </w:rPr>
              <w:t>30</w:t>
            </w:r>
          </w:p>
        </w:tc>
        <w:tc>
          <w:tcPr>
            <w:tcW w:w="1042" w:type="dxa"/>
            <w:vAlign w:val="center"/>
          </w:tcPr>
          <w:p w14:paraId="4C82447C" w14:textId="2E51E855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color w:val="000000" w:themeColor="text1"/>
                <w:kern w:val="2"/>
              </w:rPr>
              <w:t>40</w:t>
            </w:r>
          </w:p>
        </w:tc>
        <w:tc>
          <w:tcPr>
            <w:tcW w:w="1725" w:type="dxa"/>
            <w:vAlign w:val="center"/>
          </w:tcPr>
          <w:p w14:paraId="3C8A15B3" w14:textId="77777777" w:rsidR="003D1B58" w:rsidRPr="006727C3" w:rsidRDefault="003D1B58" w:rsidP="003D1B58">
            <w:pPr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186F46E7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3368" w:type="dxa"/>
            <w:vAlign w:val="center"/>
          </w:tcPr>
          <w:p w14:paraId="7FFFBB58" w14:textId="4D084AD3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textAlignment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</w:tr>
      <w:tr w:rsidR="003D1B58" w:rsidRPr="006727C3" w14:paraId="1BA5A27D" w14:textId="77777777" w:rsidTr="0097489C">
        <w:trPr>
          <w:trHeight w:val="340"/>
          <w:jc w:val="center"/>
        </w:trPr>
        <w:tc>
          <w:tcPr>
            <w:tcW w:w="928" w:type="dxa"/>
            <w:vMerge/>
          </w:tcPr>
          <w:p w14:paraId="28700E15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6DD8F59F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753C53B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1171" w:type="dxa"/>
            <w:vAlign w:val="center"/>
          </w:tcPr>
          <w:p w14:paraId="23C234A3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R</w:t>
            </w:r>
          </w:p>
        </w:tc>
        <w:tc>
          <w:tcPr>
            <w:tcW w:w="2419" w:type="dxa"/>
            <w:vAlign w:val="center"/>
          </w:tcPr>
          <w:p w14:paraId="6C6A20A3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居住用地</w:t>
            </w:r>
          </w:p>
        </w:tc>
        <w:tc>
          <w:tcPr>
            <w:tcW w:w="1324" w:type="dxa"/>
            <w:vAlign w:val="center"/>
          </w:tcPr>
          <w:p w14:paraId="3E72FBBC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727C3">
              <w:rPr>
                <w:rFonts w:ascii="Times New Roman" w:hAnsi="Times New Roman" w:cs="Times New Roman"/>
                <w:color w:val="000000" w:themeColor="text1"/>
                <w:kern w:val="2"/>
              </w:rPr>
              <w:t>1.97</w:t>
            </w:r>
          </w:p>
        </w:tc>
        <w:tc>
          <w:tcPr>
            <w:tcW w:w="973" w:type="dxa"/>
            <w:vAlign w:val="center"/>
          </w:tcPr>
          <w:p w14:paraId="5C303223" w14:textId="54511886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1.9</w:t>
            </w:r>
          </w:p>
        </w:tc>
        <w:tc>
          <w:tcPr>
            <w:tcW w:w="1042" w:type="dxa"/>
            <w:vAlign w:val="center"/>
          </w:tcPr>
          <w:p w14:paraId="4000568F" w14:textId="54F160ED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30</w:t>
            </w:r>
          </w:p>
        </w:tc>
        <w:tc>
          <w:tcPr>
            <w:tcW w:w="1042" w:type="dxa"/>
            <w:vAlign w:val="center"/>
          </w:tcPr>
          <w:p w14:paraId="680590BA" w14:textId="2B01F08A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40</w:t>
            </w:r>
          </w:p>
        </w:tc>
        <w:tc>
          <w:tcPr>
            <w:tcW w:w="1725" w:type="dxa"/>
            <w:vAlign w:val="center"/>
          </w:tcPr>
          <w:p w14:paraId="388E152D" w14:textId="77777777" w:rsidR="003D1B58" w:rsidRPr="006727C3" w:rsidRDefault="003D1B58" w:rsidP="003D1B58">
            <w:pPr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3DCF1E83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368" w:type="dxa"/>
            <w:vAlign w:val="center"/>
          </w:tcPr>
          <w:p w14:paraId="4DD26626" w14:textId="522B7158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D1B58" w:rsidRPr="006727C3" w14:paraId="728E1CDD" w14:textId="77777777" w:rsidTr="0097489C">
        <w:trPr>
          <w:trHeight w:val="340"/>
          <w:jc w:val="center"/>
        </w:trPr>
        <w:tc>
          <w:tcPr>
            <w:tcW w:w="928" w:type="dxa"/>
            <w:vMerge/>
          </w:tcPr>
          <w:p w14:paraId="3C57515A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7CD8CF85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49E1BC0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1171" w:type="dxa"/>
            <w:vAlign w:val="center"/>
          </w:tcPr>
          <w:p w14:paraId="609B6718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R</w:t>
            </w:r>
          </w:p>
        </w:tc>
        <w:tc>
          <w:tcPr>
            <w:tcW w:w="2419" w:type="dxa"/>
            <w:vAlign w:val="center"/>
          </w:tcPr>
          <w:p w14:paraId="44CEF576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居住用地</w:t>
            </w:r>
          </w:p>
        </w:tc>
        <w:tc>
          <w:tcPr>
            <w:tcW w:w="1324" w:type="dxa"/>
            <w:vAlign w:val="center"/>
          </w:tcPr>
          <w:p w14:paraId="52AB7F5E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5.32</w:t>
            </w:r>
          </w:p>
        </w:tc>
        <w:tc>
          <w:tcPr>
            <w:tcW w:w="973" w:type="dxa"/>
            <w:vAlign w:val="center"/>
          </w:tcPr>
          <w:p w14:paraId="18420847" w14:textId="2FC108AE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2.0</w:t>
            </w:r>
          </w:p>
        </w:tc>
        <w:tc>
          <w:tcPr>
            <w:tcW w:w="1042" w:type="dxa"/>
            <w:vAlign w:val="center"/>
          </w:tcPr>
          <w:p w14:paraId="38443814" w14:textId="352E1A8D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30</w:t>
            </w:r>
          </w:p>
        </w:tc>
        <w:tc>
          <w:tcPr>
            <w:tcW w:w="1042" w:type="dxa"/>
            <w:vAlign w:val="center"/>
          </w:tcPr>
          <w:p w14:paraId="2C281828" w14:textId="30A73995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40</w:t>
            </w:r>
          </w:p>
        </w:tc>
        <w:tc>
          <w:tcPr>
            <w:tcW w:w="1725" w:type="dxa"/>
            <w:vAlign w:val="center"/>
          </w:tcPr>
          <w:p w14:paraId="1933758C" w14:textId="77777777" w:rsidR="003D1B58" w:rsidRPr="006727C3" w:rsidRDefault="003D1B58" w:rsidP="003D1B58">
            <w:pPr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66314C7B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368" w:type="dxa"/>
            <w:vAlign w:val="center"/>
          </w:tcPr>
          <w:p w14:paraId="0C4FF59C" w14:textId="67A81E00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D1B58" w:rsidRPr="006727C3" w14:paraId="7978AB2D" w14:textId="77777777" w:rsidTr="0097489C">
        <w:trPr>
          <w:trHeight w:val="340"/>
          <w:jc w:val="center"/>
        </w:trPr>
        <w:tc>
          <w:tcPr>
            <w:tcW w:w="928" w:type="dxa"/>
            <w:vMerge/>
          </w:tcPr>
          <w:p w14:paraId="50F63728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10AED087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D827A1A" w14:textId="77777777" w:rsidR="003D1B58" w:rsidRPr="006727C3" w:rsidRDefault="003D1B58" w:rsidP="003D1B58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1171" w:type="dxa"/>
            <w:vAlign w:val="center"/>
          </w:tcPr>
          <w:p w14:paraId="3192ED9F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R</w:t>
            </w:r>
          </w:p>
        </w:tc>
        <w:tc>
          <w:tcPr>
            <w:tcW w:w="2419" w:type="dxa"/>
            <w:vAlign w:val="center"/>
          </w:tcPr>
          <w:p w14:paraId="6CB2ACC0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居住用地</w:t>
            </w:r>
          </w:p>
        </w:tc>
        <w:tc>
          <w:tcPr>
            <w:tcW w:w="1324" w:type="dxa"/>
            <w:vAlign w:val="center"/>
          </w:tcPr>
          <w:p w14:paraId="1D9A203D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6.55</w:t>
            </w:r>
          </w:p>
        </w:tc>
        <w:tc>
          <w:tcPr>
            <w:tcW w:w="973" w:type="dxa"/>
            <w:vAlign w:val="center"/>
          </w:tcPr>
          <w:p w14:paraId="3CD37996" w14:textId="352C2FAF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1.9</w:t>
            </w:r>
          </w:p>
        </w:tc>
        <w:tc>
          <w:tcPr>
            <w:tcW w:w="1042" w:type="dxa"/>
            <w:vAlign w:val="center"/>
          </w:tcPr>
          <w:p w14:paraId="17EC3687" w14:textId="300E2781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≤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30</w:t>
            </w:r>
          </w:p>
        </w:tc>
        <w:tc>
          <w:tcPr>
            <w:tcW w:w="1042" w:type="dxa"/>
            <w:vAlign w:val="center"/>
          </w:tcPr>
          <w:p w14:paraId="5BF49403" w14:textId="5CDA6EDA" w:rsidR="003D1B58" w:rsidRPr="006727C3" w:rsidRDefault="000C2A34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40</w:t>
            </w:r>
          </w:p>
        </w:tc>
        <w:tc>
          <w:tcPr>
            <w:tcW w:w="1725" w:type="dxa"/>
            <w:vAlign w:val="center"/>
          </w:tcPr>
          <w:p w14:paraId="50DF0F0E" w14:textId="77777777" w:rsidR="003D1B58" w:rsidRPr="006727C3" w:rsidRDefault="003D1B58" w:rsidP="003D1B58">
            <w:pPr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0" w:type="dxa"/>
            <w:vAlign w:val="center"/>
          </w:tcPr>
          <w:p w14:paraId="18516F5E" w14:textId="77777777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368" w:type="dxa"/>
            <w:vAlign w:val="center"/>
          </w:tcPr>
          <w:p w14:paraId="072A367A" w14:textId="3793C875" w:rsidR="003D1B58" w:rsidRPr="006727C3" w:rsidRDefault="003D1B58" w:rsidP="003D1B58">
            <w:pPr>
              <w:pStyle w:val="af"/>
              <w:spacing w:before="0" w:beforeAutospacing="0" w:after="0" w:afterAutospacing="0" w:line="320" w:lineRule="exact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D1B58" w:rsidRPr="006727C3" w14:paraId="21E5C3B0" w14:textId="77777777" w:rsidTr="0097489C">
        <w:trPr>
          <w:trHeight w:val="340"/>
          <w:jc w:val="center"/>
        </w:trPr>
        <w:tc>
          <w:tcPr>
            <w:tcW w:w="928" w:type="dxa"/>
            <w:vMerge/>
          </w:tcPr>
          <w:p w14:paraId="254BDAC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6A14E0D4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E020B5E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1171" w:type="dxa"/>
            <w:vAlign w:val="center"/>
          </w:tcPr>
          <w:p w14:paraId="6F7AF3A1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G1</w:t>
            </w:r>
          </w:p>
        </w:tc>
        <w:tc>
          <w:tcPr>
            <w:tcW w:w="2419" w:type="dxa"/>
            <w:vAlign w:val="center"/>
          </w:tcPr>
          <w:p w14:paraId="5AE16990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公园绿地</w:t>
            </w:r>
          </w:p>
        </w:tc>
        <w:tc>
          <w:tcPr>
            <w:tcW w:w="1324" w:type="dxa"/>
            <w:vAlign w:val="center"/>
          </w:tcPr>
          <w:p w14:paraId="149B9FBE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2.30</w:t>
            </w:r>
          </w:p>
        </w:tc>
        <w:tc>
          <w:tcPr>
            <w:tcW w:w="973" w:type="dxa"/>
            <w:vAlign w:val="center"/>
          </w:tcPr>
          <w:p w14:paraId="314BFB1D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4AED5F20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0F67356E" w14:textId="7DCEA31B" w:rsidR="003D1B58" w:rsidRPr="006727C3" w:rsidRDefault="000C2A34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75</w:t>
            </w:r>
          </w:p>
        </w:tc>
        <w:tc>
          <w:tcPr>
            <w:tcW w:w="1725" w:type="dxa"/>
            <w:vAlign w:val="center"/>
          </w:tcPr>
          <w:p w14:paraId="05797888" w14:textId="77777777" w:rsidR="003D1B58" w:rsidRPr="006727C3" w:rsidRDefault="0097489C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0" w:type="dxa"/>
            <w:vAlign w:val="center"/>
          </w:tcPr>
          <w:p w14:paraId="2011BC65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公共停车场</w:t>
            </w: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  <w:r w:rsidRPr="006727C3">
              <w:rPr>
                <w:rFonts w:ascii="Times New Roman" w:hAnsi="Times New Roman" w:cs="Times New Roman"/>
                <w:kern w:val="2"/>
              </w:rPr>
              <w:t>库</w:t>
            </w:r>
          </w:p>
        </w:tc>
        <w:tc>
          <w:tcPr>
            <w:tcW w:w="3368" w:type="dxa"/>
            <w:vAlign w:val="center"/>
          </w:tcPr>
          <w:p w14:paraId="63753100" w14:textId="3B7DFDE8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D1B58" w:rsidRPr="006727C3" w14:paraId="67382A15" w14:textId="77777777" w:rsidTr="0097489C">
        <w:trPr>
          <w:trHeight w:val="340"/>
          <w:jc w:val="center"/>
        </w:trPr>
        <w:tc>
          <w:tcPr>
            <w:tcW w:w="928" w:type="dxa"/>
            <w:vMerge/>
          </w:tcPr>
          <w:p w14:paraId="069105FE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049F8697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6FB13DD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1171" w:type="dxa"/>
            <w:vAlign w:val="center"/>
          </w:tcPr>
          <w:p w14:paraId="1935EA4B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G2</w:t>
            </w:r>
          </w:p>
        </w:tc>
        <w:tc>
          <w:tcPr>
            <w:tcW w:w="2419" w:type="dxa"/>
            <w:vAlign w:val="center"/>
          </w:tcPr>
          <w:p w14:paraId="4469ED07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防护绿地</w:t>
            </w:r>
          </w:p>
        </w:tc>
        <w:tc>
          <w:tcPr>
            <w:tcW w:w="1324" w:type="dxa"/>
            <w:vAlign w:val="center"/>
          </w:tcPr>
          <w:p w14:paraId="2EB6FEB6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0.14</w:t>
            </w:r>
          </w:p>
        </w:tc>
        <w:tc>
          <w:tcPr>
            <w:tcW w:w="973" w:type="dxa"/>
            <w:vAlign w:val="center"/>
          </w:tcPr>
          <w:p w14:paraId="3D564570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31B2B1CE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2F5BF6B1" w14:textId="676580D2" w:rsidR="003D1B58" w:rsidRPr="006727C3" w:rsidRDefault="000C2A34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90</w:t>
            </w:r>
          </w:p>
        </w:tc>
        <w:tc>
          <w:tcPr>
            <w:tcW w:w="1725" w:type="dxa"/>
            <w:vAlign w:val="center"/>
          </w:tcPr>
          <w:p w14:paraId="7613A962" w14:textId="77777777" w:rsidR="003D1B58" w:rsidRPr="006727C3" w:rsidRDefault="0097489C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0" w:type="dxa"/>
            <w:vAlign w:val="center"/>
          </w:tcPr>
          <w:p w14:paraId="6B560092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368" w:type="dxa"/>
            <w:vAlign w:val="center"/>
          </w:tcPr>
          <w:p w14:paraId="5D60D780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D1B58" w:rsidRPr="006727C3" w14:paraId="7A019969" w14:textId="77777777" w:rsidTr="0097489C">
        <w:trPr>
          <w:trHeight w:val="340"/>
          <w:jc w:val="center"/>
        </w:trPr>
        <w:tc>
          <w:tcPr>
            <w:tcW w:w="928" w:type="dxa"/>
            <w:vMerge/>
          </w:tcPr>
          <w:p w14:paraId="70B346A3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14:paraId="28A9C158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36B16A0" w14:textId="77777777" w:rsidR="003D1B58" w:rsidRPr="006727C3" w:rsidRDefault="003D1B58" w:rsidP="000B48B4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6727C3">
              <w:rPr>
                <w:rFonts w:ascii="Times New Roman" w:eastAsia="宋体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1171" w:type="dxa"/>
            <w:vAlign w:val="center"/>
          </w:tcPr>
          <w:p w14:paraId="0E4FC0CF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G2</w:t>
            </w:r>
          </w:p>
        </w:tc>
        <w:tc>
          <w:tcPr>
            <w:tcW w:w="2419" w:type="dxa"/>
            <w:vAlign w:val="center"/>
          </w:tcPr>
          <w:p w14:paraId="24A48005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防护绿地</w:t>
            </w:r>
          </w:p>
        </w:tc>
        <w:tc>
          <w:tcPr>
            <w:tcW w:w="1324" w:type="dxa"/>
            <w:vAlign w:val="center"/>
          </w:tcPr>
          <w:p w14:paraId="55D009D8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0.49</w:t>
            </w:r>
          </w:p>
        </w:tc>
        <w:tc>
          <w:tcPr>
            <w:tcW w:w="973" w:type="dxa"/>
            <w:vAlign w:val="center"/>
          </w:tcPr>
          <w:p w14:paraId="29168EFE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617872D9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  <w:kern w:val="2"/>
              </w:rPr>
              <w:t>/</w:t>
            </w:r>
          </w:p>
        </w:tc>
        <w:tc>
          <w:tcPr>
            <w:tcW w:w="1042" w:type="dxa"/>
            <w:vAlign w:val="center"/>
          </w:tcPr>
          <w:p w14:paraId="64DAE119" w14:textId="31AD926E" w:rsidR="003D1B58" w:rsidRPr="006727C3" w:rsidRDefault="000C2A34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hint="eastAsia"/>
              </w:rPr>
              <w:t>≥</w:t>
            </w:r>
            <w:r w:rsidR="003D1B58" w:rsidRPr="006727C3">
              <w:rPr>
                <w:rFonts w:ascii="Times New Roman" w:hAnsi="Times New Roman" w:cs="Times New Roman"/>
                <w:kern w:val="2"/>
              </w:rPr>
              <w:t>90</w:t>
            </w:r>
          </w:p>
        </w:tc>
        <w:tc>
          <w:tcPr>
            <w:tcW w:w="1725" w:type="dxa"/>
            <w:vAlign w:val="center"/>
          </w:tcPr>
          <w:p w14:paraId="3BFA55FF" w14:textId="77777777" w:rsidR="003D1B58" w:rsidRPr="006727C3" w:rsidRDefault="0097489C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  <w:r w:rsidRPr="006727C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0" w:type="dxa"/>
            <w:vAlign w:val="center"/>
          </w:tcPr>
          <w:p w14:paraId="0DC1F048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368" w:type="dxa"/>
            <w:vAlign w:val="center"/>
          </w:tcPr>
          <w:p w14:paraId="642BA90F" w14:textId="77777777" w:rsidR="003D1B58" w:rsidRPr="006727C3" w:rsidRDefault="003D1B58" w:rsidP="000B48B4">
            <w:pPr>
              <w:pStyle w:val="af"/>
              <w:spacing w:before="0" w:beforeAutospacing="0" w:after="0" w:afterAutospacing="0" w:line="32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2A673FBE" w14:textId="77777777" w:rsidR="00C47085" w:rsidRPr="006727C3" w:rsidRDefault="00C47085" w:rsidP="00CA1A59">
      <w:pPr>
        <w:rPr>
          <w:rFonts w:ascii="Times New Roman" w:eastAsia="宋体" w:hAnsi="Times New Roman" w:cs="Times New Roman"/>
          <w:szCs w:val="21"/>
        </w:rPr>
      </w:pPr>
      <w:r w:rsidRPr="006727C3">
        <w:rPr>
          <w:rFonts w:ascii="Times New Roman" w:eastAsia="宋体" w:hAnsi="Times New Roman" w:cs="Times New Roman"/>
          <w:szCs w:val="21"/>
        </w:rPr>
        <w:t>注：</w:t>
      </w:r>
      <w:r w:rsidRPr="006727C3">
        <w:rPr>
          <w:rFonts w:ascii="Times New Roman" w:eastAsia="宋体" w:hAnsi="Times New Roman" w:cs="Times New Roman"/>
          <w:szCs w:val="21"/>
        </w:rPr>
        <w:t>1.</w:t>
      </w:r>
      <w:r w:rsidRPr="006727C3">
        <w:rPr>
          <w:rFonts w:ascii="Times New Roman" w:eastAsia="宋体" w:hAnsi="Times New Roman" w:cs="Times New Roman"/>
          <w:szCs w:val="21"/>
        </w:rPr>
        <w:t>街道级以下级别的公共服务设施按照国家和天津市有关规定执行；</w:t>
      </w:r>
    </w:p>
    <w:p w14:paraId="56051365" w14:textId="624C9B1C" w:rsidR="00C47085" w:rsidRPr="006727C3" w:rsidRDefault="00C47085" w:rsidP="00CA1A59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727C3">
        <w:rPr>
          <w:rFonts w:ascii="Times New Roman" w:eastAsia="宋体" w:hAnsi="Times New Roman" w:cs="Times New Roman"/>
          <w:szCs w:val="21"/>
        </w:rPr>
        <w:t>2.</w:t>
      </w:r>
      <w:r w:rsidRPr="006727C3">
        <w:rPr>
          <w:rFonts w:ascii="Times New Roman" w:eastAsia="宋体" w:hAnsi="Times New Roman" w:cs="Times New Roman"/>
          <w:szCs w:val="21"/>
        </w:rPr>
        <w:t>地块建筑密度、绿地率等控制指标按照天津市《控制性详细规划技术规程》（</w:t>
      </w:r>
      <w:r w:rsidRPr="006727C3">
        <w:rPr>
          <w:rFonts w:ascii="Times New Roman" w:eastAsia="宋体" w:hAnsi="Times New Roman" w:cs="Times New Roman"/>
          <w:szCs w:val="21"/>
        </w:rPr>
        <w:t>DB12/T 1116-2021</w:t>
      </w:r>
      <w:r w:rsidRPr="006727C3">
        <w:rPr>
          <w:rFonts w:ascii="Times New Roman" w:eastAsia="宋体" w:hAnsi="Times New Roman" w:cs="Times New Roman"/>
          <w:szCs w:val="21"/>
        </w:rPr>
        <w:t>）及《城市居住区规划设计标准》（</w:t>
      </w:r>
      <w:r w:rsidRPr="006727C3">
        <w:rPr>
          <w:rFonts w:ascii="Times New Roman" w:eastAsia="宋体" w:hAnsi="Times New Roman" w:cs="Times New Roman"/>
          <w:szCs w:val="21"/>
        </w:rPr>
        <w:t>GB 50180-2018</w:t>
      </w:r>
      <w:r w:rsidRPr="006727C3">
        <w:rPr>
          <w:rFonts w:ascii="Times New Roman" w:eastAsia="宋体" w:hAnsi="Times New Roman" w:cs="Times New Roman"/>
          <w:szCs w:val="21"/>
        </w:rPr>
        <w:t>）等相关要求执行；</w:t>
      </w:r>
    </w:p>
    <w:p w14:paraId="1BC5EC73" w14:textId="77777777" w:rsidR="00D03318" w:rsidRPr="006727C3" w:rsidRDefault="00C47085" w:rsidP="00CA1A59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727C3">
        <w:rPr>
          <w:rFonts w:ascii="Times New Roman" w:eastAsia="宋体" w:hAnsi="Times New Roman" w:cs="Times New Roman"/>
          <w:szCs w:val="21"/>
        </w:rPr>
        <w:t>3.</w:t>
      </w:r>
      <w:r w:rsidRPr="006727C3">
        <w:rPr>
          <w:rFonts w:ascii="Times New Roman" w:eastAsia="宋体" w:hAnsi="Times New Roman" w:cs="Times New Roman"/>
          <w:szCs w:val="21"/>
        </w:rPr>
        <w:t>按照天津市《控制性详细规划技术规程》（</w:t>
      </w:r>
      <w:r w:rsidRPr="006727C3">
        <w:rPr>
          <w:rFonts w:ascii="Times New Roman" w:eastAsia="宋体" w:hAnsi="Times New Roman" w:cs="Times New Roman"/>
          <w:szCs w:val="21"/>
        </w:rPr>
        <w:t>DB12/T 1116-2021</w:t>
      </w:r>
      <w:r w:rsidRPr="006727C3">
        <w:rPr>
          <w:rFonts w:ascii="Times New Roman" w:eastAsia="宋体" w:hAnsi="Times New Roman" w:cs="Times New Roman"/>
          <w:szCs w:val="21"/>
        </w:rPr>
        <w:t>）</w:t>
      </w:r>
      <w:r w:rsidRPr="006727C3">
        <w:rPr>
          <w:rFonts w:ascii="Times New Roman" w:eastAsia="宋体" w:hAnsi="Times New Roman" w:cs="Times New Roman"/>
          <w:szCs w:val="21"/>
        </w:rPr>
        <w:t>“</w:t>
      </w:r>
      <w:r w:rsidRPr="006727C3">
        <w:rPr>
          <w:rFonts w:ascii="Times New Roman" w:eastAsia="宋体" w:hAnsi="Times New Roman" w:cs="Times New Roman"/>
          <w:szCs w:val="21"/>
        </w:rPr>
        <w:t>规划执行</w:t>
      </w:r>
      <w:r w:rsidRPr="006727C3">
        <w:rPr>
          <w:rFonts w:ascii="Times New Roman" w:eastAsia="宋体" w:hAnsi="Times New Roman" w:cs="Times New Roman"/>
          <w:szCs w:val="21"/>
        </w:rPr>
        <w:t>”</w:t>
      </w:r>
      <w:r w:rsidRPr="006727C3">
        <w:rPr>
          <w:rFonts w:ascii="Times New Roman" w:eastAsia="宋体" w:hAnsi="Times New Roman" w:cs="Times New Roman"/>
          <w:szCs w:val="21"/>
        </w:rPr>
        <w:t>的相关要求，</w:t>
      </w:r>
      <w:bookmarkStart w:id="0" w:name="_GoBack"/>
      <w:bookmarkEnd w:id="0"/>
      <w:r w:rsidRPr="006727C3">
        <w:rPr>
          <w:rFonts w:ascii="Times New Roman" w:eastAsia="宋体" w:hAnsi="Times New Roman" w:cs="Times New Roman"/>
          <w:szCs w:val="21"/>
        </w:rPr>
        <w:t>开展规划实施。</w:t>
      </w:r>
    </w:p>
    <w:sectPr w:rsidR="00D03318" w:rsidRPr="006727C3">
      <w:headerReference w:type="default" r:id="rId8"/>
      <w:footerReference w:type="default" r:id="rId9"/>
      <w:pgSz w:w="23811" w:h="16838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6B94" w14:textId="77777777" w:rsidR="003A2E80" w:rsidRDefault="003A2E80">
      <w:r>
        <w:separator/>
      </w:r>
    </w:p>
  </w:endnote>
  <w:endnote w:type="continuationSeparator" w:id="0">
    <w:p w14:paraId="58913FDB" w14:textId="77777777" w:rsidR="003A2E80" w:rsidRDefault="003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82950"/>
      <w:showingPlcHdr/>
    </w:sdtPr>
    <w:sdtEndPr/>
    <w:sdtContent>
      <w:p w14:paraId="2C9B0C21" w14:textId="0D6A0D3E" w:rsidR="00F536F9" w:rsidRDefault="00CA1A59">
        <w:pPr>
          <w:pStyle w:val="a7"/>
          <w:jc w:val="center"/>
        </w:pPr>
        <w:r>
          <w:t xml:space="preserve">     </w:t>
        </w:r>
      </w:p>
    </w:sdtContent>
  </w:sdt>
  <w:p w14:paraId="532D0D60" w14:textId="77777777" w:rsidR="00F536F9" w:rsidRDefault="00F53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DB9F0" w14:textId="77777777" w:rsidR="003A2E80" w:rsidRDefault="003A2E80">
      <w:r>
        <w:separator/>
      </w:r>
    </w:p>
  </w:footnote>
  <w:footnote w:type="continuationSeparator" w:id="0">
    <w:p w14:paraId="2A9878F7" w14:textId="77777777" w:rsidR="003A2E80" w:rsidRDefault="003A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A847" w14:textId="77777777" w:rsidR="00F536F9" w:rsidRPr="006727C3" w:rsidRDefault="00C47085" w:rsidP="00F536F9">
    <w:pPr>
      <w:pStyle w:val="a9"/>
      <w:jc w:val="right"/>
      <w:rPr>
        <w:rFonts w:ascii="Times New Roman" w:eastAsia="宋体" w:hAnsi="Times New Roman" w:cs="Times New Roman"/>
      </w:rPr>
    </w:pPr>
    <w:r w:rsidRPr="006727C3">
      <w:rPr>
        <w:rFonts w:ascii="Times New Roman" w:eastAsia="宋体" w:hAnsi="Times New Roman" w:cs="Times New Roman"/>
      </w:rPr>
      <w:t>东丽区</w:t>
    </w:r>
    <w:r w:rsidRPr="006727C3">
      <w:rPr>
        <w:rFonts w:ascii="Times New Roman" w:eastAsia="宋体" w:hAnsi="Times New Roman" w:cs="Times New Roman"/>
      </w:rPr>
      <w:t>10-08</w:t>
    </w:r>
    <w:r w:rsidRPr="006727C3">
      <w:rPr>
        <w:rFonts w:ascii="Times New Roman" w:eastAsia="宋体" w:hAnsi="Times New Roman" w:cs="Times New Roman"/>
      </w:rPr>
      <w:t>单元</w:t>
    </w:r>
    <w:r w:rsidRPr="006727C3">
      <w:rPr>
        <w:rFonts w:ascii="Times New Roman" w:eastAsia="宋体" w:hAnsi="Times New Roman" w:cs="Times New Roman"/>
      </w:rPr>
      <w:t>05</w:t>
    </w:r>
    <w:r w:rsidRPr="006727C3">
      <w:rPr>
        <w:rFonts w:ascii="Times New Roman" w:eastAsia="宋体" w:hAnsi="Times New Roman" w:cs="Times New Roman"/>
      </w:rPr>
      <w:t>街坊、</w:t>
    </w:r>
    <w:r w:rsidRPr="006727C3">
      <w:rPr>
        <w:rFonts w:ascii="Times New Roman" w:eastAsia="宋体" w:hAnsi="Times New Roman" w:cs="Times New Roman"/>
      </w:rPr>
      <w:t>10-09</w:t>
    </w:r>
    <w:r w:rsidRPr="006727C3">
      <w:rPr>
        <w:rFonts w:ascii="Times New Roman" w:eastAsia="宋体" w:hAnsi="Times New Roman" w:cs="Times New Roman"/>
      </w:rPr>
      <w:t>单元</w:t>
    </w:r>
    <w:r w:rsidRPr="006727C3">
      <w:rPr>
        <w:rFonts w:ascii="Times New Roman" w:eastAsia="宋体" w:hAnsi="Times New Roman" w:cs="Times New Roman"/>
      </w:rPr>
      <w:t>04</w:t>
    </w:r>
    <w:r w:rsidRPr="006727C3">
      <w:rPr>
        <w:rFonts w:ascii="Times New Roman" w:eastAsia="宋体" w:hAnsi="Times New Roman" w:cs="Times New Roman"/>
      </w:rPr>
      <w:t>街坊部分地块控制性详细规划（修改）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D1"/>
    <w:rsid w:val="00017031"/>
    <w:rsid w:val="00017A36"/>
    <w:rsid w:val="00025CA9"/>
    <w:rsid w:val="00036176"/>
    <w:rsid w:val="000400B1"/>
    <w:rsid w:val="00052C39"/>
    <w:rsid w:val="00064939"/>
    <w:rsid w:val="0007467E"/>
    <w:rsid w:val="000805EB"/>
    <w:rsid w:val="000815FC"/>
    <w:rsid w:val="00086951"/>
    <w:rsid w:val="000A08BF"/>
    <w:rsid w:val="000A20FA"/>
    <w:rsid w:val="000A4CB2"/>
    <w:rsid w:val="000B02C7"/>
    <w:rsid w:val="000B0B9F"/>
    <w:rsid w:val="000B48B4"/>
    <w:rsid w:val="000B7B55"/>
    <w:rsid w:val="000C2A34"/>
    <w:rsid w:val="000C5A09"/>
    <w:rsid w:val="000D086B"/>
    <w:rsid w:val="000D23E3"/>
    <w:rsid w:val="000D44CE"/>
    <w:rsid w:val="000E4103"/>
    <w:rsid w:val="000E728B"/>
    <w:rsid w:val="000E79CF"/>
    <w:rsid w:val="0010109F"/>
    <w:rsid w:val="00102EC7"/>
    <w:rsid w:val="00105D99"/>
    <w:rsid w:val="00110BC1"/>
    <w:rsid w:val="00111322"/>
    <w:rsid w:val="0014515F"/>
    <w:rsid w:val="001508B1"/>
    <w:rsid w:val="00163A13"/>
    <w:rsid w:val="00164468"/>
    <w:rsid w:val="00185F91"/>
    <w:rsid w:val="001964F9"/>
    <w:rsid w:val="001A1CCF"/>
    <w:rsid w:val="001A2B10"/>
    <w:rsid w:val="001A3138"/>
    <w:rsid w:val="001D1D98"/>
    <w:rsid w:val="001D5850"/>
    <w:rsid w:val="001E1B82"/>
    <w:rsid w:val="001E2C44"/>
    <w:rsid w:val="001F48E7"/>
    <w:rsid w:val="002062B4"/>
    <w:rsid w:val="002067E2"/>
    <w:rsid w:val="002256B6"/>
    <w:rsid w:val="00225FF3"/>
    <w:rsid w:val="002267D3"/>
    <w:rsid w:val="00252AEA"/>
    <w:rsid w:val="00256012"/>
    <w:rsid w:val="0026412B"/>
    <w:rsid w:val="002750F9"/>
    <w:rsid w:val="00276B33"/>
    <w:rsid w:val="00290FB6"/>
    <w:rsid w:val="00296853"/>
    <w:rsid w:val="00296CE7"/>
    <w:rsid w:val="00297D66"/>
    <w:rsid w:val="002A1729"/>
    <w:rsid w:val="002A2BA0"/>
    <w:rsid w:val="002A3D30"/>
    <w:rsid w:val="002A50E5"/>
    <w:rsid w:val="002B2957"/>
    <w:rsid w:val="002B3BFA"/>
    <w:rsid w:val="002B540D"/>
    <w:rsid w:val="002C339A"/>
    <w:rsid w:val="002D2B96"/>
    <w:rsid w:val="002E04CD"/>
    <w:rsid w:val="002F2159"/>
    <w:rsid w:val="002F4E76"/>
    <w:rsid w:val="002F69E9"/>
    <w:rsid w:val="002F7344"/>
    <w:rsid w:val="00303ABF"/>
    <w:rsid w:val="00305190"/>
    <w:rsid w:val="00315508"/>
    <w:rsid w:val="0032044C"/>
    <w:rsid w:val="00321C48"/>
    <w:rsid w:val="00353E0B"/>
    <w:rsid w:val="00362D16"/>
    <w:rsid w:val="00364052"/>
    <w:rsid w:val="00372488"/>
    <w:rsid w:val="00381406"/>
    <w:rsid w:val="00382663"/>
    <w:rsid w:val="00395C55"/>
    <w:rsid w:val="003A14F8"/>
    <w:rsid w:val="003A155C"/>
    <w:rsid w:val="003A2E80"/>
    <w:rsid w:val="003A3575"/>
    <w:rsid w:val="003A6068"/>
    <w:rsid w:val="003C5528"/>
    <w:rsid w:val="003C7916"/>
    <w:rsid w:val="003D07DB"/>
    <w:rsid w:val="003D1B58"/>
    <w:rsid w:val="003D6BA7"/>
    <w:rsid w:val="003F38BF"/>
    <w:rsid w:val="004012D1"/>
    <w:rsid w:val="00402AA6"/>
    <w:rsid w:val="004052A3"/>
    <w:rsid w:val="00405B06"/>
    <w:rsid w:val="00442675"/>
    <w:rsid w:val="004836BF"/>
    <w:rsid w:val="0048699C"/>
    <w:rsid w:val="00487D21"/>
    <w:rsid w:val="00492242"/>
    <w:rsid w:val="004A32A9"/>
    <w:rsid w:val="004A6A1E"/>
    <w:rsid w:val="004A7FC5"/>
    <w:rsid w:val="004B480F"/>
    <w:rsid w:val="004B5D9E"/>
    <w:rsid w:val="004B5EFB"/>
    <w:rsid w:val="004B62D9"/>
    <w:rsid w:val="004B7847"/>
    <w:rsid w:val="004D4798"/>
    <w:rsid w:val="004D4B08"/>
    <w:rsid w:val="004D5956"/>
    <w:rsid w:val="004D5B15"/>
    <w:rsid w:val="004E3A8F"/>
    <w:rsid w:val="004F19D5"/>
    <w:rsid w:val="004F41F0"/>
    <w:rsid w:val="00504B31"/>
    <w:rsid w:val="005342E9"/>
    <w:rsid w:val="00537CFA"/>
    <w:rsid w:val="00553FCC"/>
    <w:rsid w:val="00557F06"/>
    <w:rsid w:val="005630AA"/>
    <w:rsid w:val="00575B91"/>
    <w:rsid w:val="005822A0"/>
    <w:rsid w:val="005A1E35"/>
    <w:rsid w:val="005A7C27"/>
    <w:rsid w:val="005B3713"/>
    <w:rsid w:val="005C4861"/>
    <w:rsid w:val="005C6733"/>
    <w:rsid w:val="005D2103"/>
    <w:rsid w:val="005D664B"/>
    <w:rsid w:val="005E5BFC"/>
    <w:rsid w:val="005F56F2"/>
    <w:rsid w:val="006010DB"/>
    <w:rsid w:val="0063342D"/>
    <w:rsid w:val="00633DA3"/>
    <w:rsid w:val="00634AF4"/>
    <w:rsid w:val="006419A2"/>
    <w:rsid w:val="00646854"/>
    <w:rsid w:val="00647A3A"/>
    <w:rsid w:val="006509B4"/>
    <w:rsid w:val="00664F66"/>
    <w:rsid w:val="00667670"/>
    <w:rsid w:val="006701DA"/>
    <w:rsid w:val="006727C3"/>
    <w:rsid w:val="00681D05"/>
    <w:rsid w:val="00684B41"/>
    <w:rsid w:val="00686A23"/>
    <w:rsid w:val="006873C3"/>
    <w:rsid w:val="006A0473"/>
    <w:rsid w:val="006A0B83"/>
    <w:rsid w:val="006A2ACA"/>
    <w:rsid w:val="006B0D59"/>
    <w:rsid w:val="006B1584"/>
    <w:rsid w:val="006B4B8E"/>
    <w:rsid w:val="006C2ACB"/>
    <w:rsid w:val="006D00DD"/>
    <w:rsid w:val="006D235D"/>
    <w:rsid w:val="006E0D25"/>
    <w:rsid w:val="006E6216"/>
    <w:rsid w:val="006F253A"/>
    <w:rsid w:val="00701F4D"/>
    <w:rsid w:val="00706106"/>
    <w:rsid w:val="007300A6"/>
    <w:rsid w:val="0073028A"/>
    <w:rsid w:val="00732B54"/>
    <w:rsid w:val="007354A3"/>
    <w:rsid w:val="00740142"/>
    <w:rsid w:val="00747A49"/>
    <w:rsid w:val="00750128"/>
    <w:rsid w:val="00761CE2"/>
    <w:rsid w:val="00770258"/>
    <w:rsid w:val="00771ED3"/>
    <w:rsid w:val="0078321B"/>
    <w:rsid w:val="007861A1"/>
    <w:rsid w:val="007902E1"/>
    <w:rsid w:val="00794F85"/>
    <w:rsid w:val="007A08B1"/>
    <w:rsid w:val="007A2322"/>
    <w:rsid w:val="007A663C"/>
    <w:rsid w:val="007B0464"/>
    <w:rsid w:val="007B4C13"/>
    <w:rsid w:val="007D6252"/>
    <w:rsid w:val="007E73E1"/>
    <w:rsid w:val="00802A33"/>
    <w:rsid w:val="00813B91"/>
    <w:rsid w:val="00814D50"/>
    <w:rsid w:val="008238D9"/>
    <w:rsid w:val="008422F3"/>
    <w:rsid w:val="0084646A"/>
    <w:rsid w:val="00846F1B"/>
    <w:rsid w:val="00851C18"/>
    <w:rsid w:val="00851EF5"/>
    <w:rsid w:val="008562F1"/>
    <w:rsid w:val="008615C0"/>
    <w:rsid w:val="00865FDD"/>
    <w:rsid w:val="00874A32"/>
    <w:rsid w:val="00897D98"/>
    <w:rsid w:val="008C1A8A"/>
    <w:rsid w:val="008C5246"/>
    <w:rsid w:val="008C7139"/>
    <w:rsid w:val="008D53A4"/>
    <w:rsid w:val="008D69F7"/>
    <w:rsid w:val="008E2BC2"/>
    <w:rsid w:val="008E6C3C"/>
    <w:rsid w:val="00900E7C"/>
    <w:rsid w:val="00911ABD"/>
    <w:rsid w:val="00914808"/>
    <w:rsid w:val="00933B0F"/>
    <w:rsid w:val="00937AEB"/>
    <w:rsid w:val="00951F54"/>
    <w:rsid w:val="0097489C"/>
    <w:rsid w:val="0098207F"/>
    <w:rsid w:val="00987CAD"/>
    <w:rsid w:val="0099107F"/>
    <w:rsid w:val="009A1952"/>
    <w:rsid w:val="009A7523"/>
    <w:rsid w:val="009B1999"/>
    <w:rsid w:val="009B6420"/>
    <w:rsid w:val="009E040C"/>
    <w:rsid w:val="009E0C8C"/>
    <w:rsid w:val="00A10CE3"/>
    <w:rsid w:val="00A12CCD"/>
    <w:rsid w:val="00A241E4"/>
    <w:rsid w:val="00A27623"/>
    <w:rsid w:val="00A46115"/>
    <w:rsid w:val="00A51B27"/>
    <w:rsid w:val="00A619DD"/>
    <w:rsid w:val="00A62B21"/>
    <w:rsid w:val="00A77564"/>
    <w:rsid w:val="00AA78C0"/>
    <w:rsid w:val="00AB1369"/>
    <w:rsid w:val="00AC0833"/>
    <w:rsid w:val="00AC1CAE"/>
    <w:rsid w:val="00AC6232"/>
    <w:rsid w:val="00AD2CD0"/>
    <w:rsid w:val="00AD2DDD"/>
    <w:rsid w:val="00AD36B3"/>
    <w:rsid w:val="00AD74A9"/>
    <w:rsid w:val="00AE4325"/>
    <w:rsid w:val="00AF6C03"/>
    <w:rsid w:val="00B03B01"/>
    <w:rsid w:val="00B06239"/>
    <w:rsid w:val="00B2307D"/>
    <w:rsid w:val="00B235DA"/>
    <w:rsid w:val="00B25C8B"/>
    <w:rsid w:val="00B2671D"/>
    <w:rsid w:val="00B27B3A"/>
    <w:rsid w:val="00B41CC1"/>
    <w:rsid w:val="00B44D15"/>
    <w:rsid w:val="00B57A09"/>
    <w:rsid w:val="00B76587"/>
    <w:rsid w:val="00B85158"/>
    <w:rsid w:val="00B8579C"/>
    <w:rsid w:val="00B928A4"/>
    <w:rsid w:val="00BA6F56"/>
    <w:rsid w:val="00BC21B0"/>
    <w:rsid w:val="00BC7F84"/>
    <w:rsid w:val="00BD3723"/>
    <w:rsid w:val="00BE2A3B"/>
    <w:rsid w:val="00BE3352"/>
    <w:rsid w:val="00BE3B93"/>
    <w:rsid w:val="00BE6B42"/>
    <w:rsid w:val="00BF0D5D"/>
    <w:rsid w:val="00BF5E7C"/>
    <w:rsid w:val="00BF6A83"/>
    <w:rsid w:val="00C006EC"/>
    <w:rsid w:val="00C11E6A"/>
    <w:rsid w:val="00C21625"/>
    <w:rsid w:val="00C30910"/>
    <w:rsid w:val="00C33B68"/>
    <w:rsid w:val="00C47085"/>
    <w:rsid w:val="00C5405F"/>
    <w:rsid w:val="00C5770B"/>
    <w:rsid w:val="00C82486"/>
    <w:rsid w:val="00C903CA"/>
    <w:rsid w:val="00C92ED3"/>
    <w:rsid w:val="00CA1A59"/>
    <w:rsid w:val="00CB06E1"/>
    <w:rsid w:val="00CC7669"/>
    <w:rsid w:val="00CC76FE"/>
    <w:rsid w:val="00CD01DF"/>
    <w:rsid w:val="00CD38C9"/>
    <w:rsid w:val="00CD4DD4"/>
    <w:rsid w:val="00D01CD8"/>
    <w:rsid w:val="00D02A13"/>
    <w:rsid w:val="00D03318"/>
    <w:rsid w:val="00D07559"/>
    <w:rsid w:val="00D07627"/>
    <w:rsid w:val="00D10B35"/>
    <w:rsid w:val="00D225DF"/>
    <w:rsid w:val="00D37131"/>
    <w:rsid w:val="00D41406"/>
    <w:rsid w:val="00D433AA"/>
    <w:rsid w:val="00D50749"/>
    <w:rsid w:val="00D53920"/>
    <w:rsid w:val="00D639BC"/>
    <w:rsid w:val="00D643A6"/>
    <w:rsid w:val="00D722AB"/>
    <w:rsid w:val="00D72395"/>
    <w:rsid w:val="00D77C44"/>
    <w:rsid w:val="00D80CF4"/>
    <w:rsid w:val="00D9363A"/>
    <w:rsid w:val="00D93960"/>
    <w:rsid w:val="00D9559B"/>
    <w:rsid w:val="00D97D13"/>
    <w:rsid w:val="00DB0A26"/>
    <w:rsid w:val="00DB0B78"/>
    <w:rsid w:val="00DB2EDE"/>
    <w:rsid w:val="00DC027D"/>
    <w:rsid w:val="00DF0ADD"/>
    <w:rsid w:val="00DF3AFC"/>
    <w:rsid w:val="00E63780"/>
    <w:rsid w:val="00E722A7"/>
    <w:rsid w:val="00E805D5"/>
    <w:rsid w:val="00E83FB8"/>
    <w:rsid w:val="00E84330"/>
    <w:rsid w:val="00E844FB"/>
    <w:rsid w:val="00E93CEA"/>
    <w:rsid w:val="00E96940"/>
    <w:rsid w:val="00EA24B4"/>
    <w:rsid w:val="00EB05A2"/>
    <w:rsid w:val="00EC5926"/>
    <w:rsid w:val="00ED0E8B"/>
    <w:rsid w:val="00EE51EA"/>
    <w:rsid w:val="00EE7A60"/>
    <w:rsid w:val="00EF45E7"/>
    <w:rsid w:val="00EF722B"/>
    <w:rsid w:val="00F05D26"/>
    <w:rsid w:val="00F21C87"/>
    <w:rsid w:val="00F447FC"/>
    <w:rsid w:val="00F511ED"/>
    <w:rsid w:val="00F536F9"/>
    <w:rsid w:val="00F57DA3"/>
    <w:rsid w:val="00F658F9"/>
    <w:rsid w:val="00F70FD5"/>
    <w:rsid w:val="00F829DA"/>
    <w:rsid w:val="00FB657B"/>
    <w:rsid w:val="00FE5125"/>
    <w:rsid w:val="00FF1F65"/>
    <w:rsid w:val="011F77B2"/>
    <w:rsid w:val="0E136995"/>
    <w:rsid w:val="16145A89"/>
    <w:rsid w:val="1BD01BAA"/>
    <w:rsid w:val="1E6D2FE3"/>
    <w:rsid w:val="1F4208EA"/>
    <w:rsid w:val="28E820A2"/>
    <w:rsid w:val="2D627F1D"/>
    <w:rsid w:val="2D9474CD"/>
    <w:rsid w:val="2D991D79"/>
    <w:rsid w:val="321F16EE"/>
    <w:rsid w:val="335F7B80"/>
    <w:rsid w:val="42543732"/>
    <w:rsid w:val="491317BE"/>
    <w:rsid w:val="49F10768"/>
    <w:rsid w:val="52FA64DB"/>
    <w:rsid w:val="5FDF74FA"/>
    <w:rsid w:val="698F674C"/>
    <w:rsid w:val="715426C8"/>
    <w:rsid w:val="7543177C"/>
    <w:rsid w:val="767358BB"/>
    <w:rsid w:val="7E2A59DB"/>
    <w:rsid w:val="7E8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9311BB"/>
  <w15:docId w15:val="{ACCEFF3C-500B-41BB-8AAA-30365106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Normal (Web)"/>
    <w:basedOn w:val="a"/>
    <w:uiPriority w:val="99"/>
    <w:semiHidden/>
    <w:unhideWhenUsed/>
    <w:rsid w:val="00DF0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02649-CB24-44B9-817A-276B412D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452</Characters>
  <Application>Microsoft Office Word</Application>
  <DocSecurity>0</DocSecurity>
  <Lines>3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zhang</cp:lastModifiedBy>
  <cp:revision>9</cp:revision>
  <cp:lastPrinted>2025-07-15T11:54:00Z</cp:lastPrinted>
  <dcterms:created xsi:type="dcterms:W3CDTF">2025-07-15T10:12:00Z</dcterms:created>
  <dcterms:modified xsi:type="dcterms:W3CDTF">2025-09-25T06:25:00Z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B7DB481077BA4645B5D48A9866DCBE57</vt:lpwstr>
  </property>
</Properties>
</file>